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A61" w:rsidRPr="00C56D3B" w:rsidRDefault="00A12A61">
      <w:pPr>
        <w:rPr>
          <w:b/>
          <w:bCs/>
        </w:rPr>
      </w:pPr>
    </w:p>
    <w:p w:rsidR="00C56D3B" w:rsidRPr="00C56D3B" w:rsidRDefault="00C56D3B" w:rsidP="007F5497">
      <w:pPr>
        <w:jc w:val="right"/>
        <w:rPr>
          <w:b/>
          <w:bCs/>
        </w:rPr>
      </w:pPr>
      <w:r w:rsidRPr="00C56D3B">
        <w:rPr>
          <w:b/>
          <w:bCs/>
        </w:rPr>
        <w:t xml:space="preserve">TÍTULO DE </w:t>
      </w:r>
      <w:r w:rsidR="003112BA">
        <w:rPr>
          <w:b/>
          <w:bCs/>
        </w:rPr>
        <w:t xml:space="preserve">LA </w:t>
      </w:r>
      <w:r w:rsidRPr="00C56D3B">
        <w:rPr>
          <w:b/>
          <w:bCs/>
        </w:rPr>
        <w:t>SECCIÓN</w:t>
      </w:r>
      <w:r w:rsidR="003112BA">
        <w:rPr>
          <w:b/>
          <w:bCs/>
        </w:rPr>
        <w:t xml:space="preserve"> </w:t>
      </w:r>
    </w:p>
    <w:p w:rsidR="00C56D3B" w:rsidRDefault="00C56D3B" w:rsidP="00C56D3B">
      <w:pPr>
        <w:jc w:val="center"/>
      </w:pPr>
    </w:p>
    <w:p w:rsidR="00C56D3B" w:rsidRDefault="00274B1E" w:rsidP="007F5497">
      <w:pPr>
        <w:jc w:val="center"/>
      </w:pPr>
      <w:r>
        <w:t xml:space="preserve">INCLUYE AQUÍ EL </w:t>
      </w:r>
      <w:r w:rsidR="00C56D3B">
        <w:t>TÍTULO DEL ARTÍCULO</w:t>
      </w:r>
      <w:r>
        <w:t xml:space="preserve"> EN MAYÚSCULAS</w:t>
      </w:r>
    </w:p>
    <w:p w:rsidR="00C56D3B" w:rsidRDefault="00C56D3B" w:rsidP="00C56D3B">
      <w:pPr>
        <w:jc w:val="center"/>
      </w:pPr>
    </w:p>
    <w:p w:rsidR="00C56D3B" w:rsidRDefault="00274B1E" w:rsidP="00C56D3B">
      <w:pPr>
        <w:jc w:val="center"/>
      </w:pPr>
      <w:r>
        <w:t>Incluye aquí el n</w:t>
      </w:r>
      <w:r w:rsidR="00C56D3B">
        <w:t>ombre y apellidos del autor o autores (separados por comas)</w:t>
      </w:r>
    </w:p>
    <w:p w:rsidR="00C56D3B" w:rsidRDefault="00C56D3B"/>
    <w:p w:rsidR="00274B1E" w:rsidRDefault="00274B1E" w:rsidP="00C56D3B">
      <w:pPr>
        <w:spacing w:before="120" w:after="240"/>
        <w:jc w:val="both"/>
      </w:pPr>
      <w:r>
        <w:t xml:space="preserve">Incluye aquí el texto del artículo. </w:t>
      </w:r>
    </w:p>
    <w:p w:rsidR="00274B1E" w:rsidRPr="00274B1E" w:rsidRDefault="00274B1E" w:rsidP="00C56D3B">
      <w:pPr>
        <w:spacing w:before="120" w:after="240"/>
        <w:jc w:val="both"/>
        <w:rPr>
          <w:u w:val="single"/>
        </w:rPr>
      </w:pPr>
      <w:r w:rsidRPr="00274B1E">
        <w:rPr>
          <w:u w:val="single"/>
        </w:rPr>
        <w:t xml:space="preserve">Orientaciones para redactar el artículo: </w:t>
      </w:r>
    </w:p>
    <w:p w:rsidR="00274B1E" w:rsidRDefault="00C56D3B" w:rsidP="00C56D3B">
      <w:pPr>
        <w:pStyle w:val="Prrafodelista"/>
        <w:numPr>
          <w:ilvl w:val="0"/>
          <w:numId w:val="2"/>
        </w:numPr>
        <w:spacing w:before="120" w:after="240"/>
        <w:jc w:val="both"/>
      </w:pPr>
      <w:r>
        <w:t>Los artículos se deberán redactar con tipografía calibri (cuerpo) tamaño 12 e interlineado sencillo</w:t>
      </w:r>
      <w:r w:rsidR="00274B1E">
        <w:t>.</w:t>
      </w:r>
    </w:p>
    <w:p w:rsidR="00274B1E" w:rsidRPr="00274B1E" w:rsidRDefault="00C56D3B" w:rsidP="00C56D3B">
      <w:pPr>
        <w:pStyle w:val="Prrafodelista"/>
        <w:numPr>
          <w:ilvl w:val="0"/>
          <w:numId w:val="2"/>
        </w:numPr>
        <w:spacing w:before="120" w:after="240"/>
        <w:jc w:val="both"/>
      </w:pPr>
      <w:r w:rsidRPr="00E145C5">
        <w:t xml:space="preserve">La extensión </w:t>
      </w:r>
      <w:r w:rsidR="0008661D">
        <w:t>del artículo no podrá superar las</w:t>
      </w:r>
      <w:r w:rsidRPr="00E145C5">
        <w:t xml:space="preserve"> </w:t>
      </w:r>
      <w:r w:rsidR="00274B1E" w:rsidRPr="00274B1E">
        <w:t xml:space="preserve">6 </w:t>
      </w:r>
      <w:r w:rsidRPr="00274B1E">
        <w:t>páginas</w:t>
      </w:r>
      <w:r w:rsidRPr="00E145C5">
        <w:t xml:space="preserve">, sin </w:t>
      </w:r>
      <w:r w:rsidR="0008661D">
        <w:t>incluir</w:t>
      </w:r>
      <w:r w:rsidRPr="00E145C5">
        <w:t xml:space="preserve"> bibliografía e información del autor</w:t>
      </w:r>
      <w:r w:rsidR="00CA3794">
        <w:t xml:space="preserve">. </w:t>
      </w:r>
    </w:p>
    <w:p w:rsidR="00274B1E" w:rsidRDefault="00CA3794" w:rsidP="00C56D3B">
      <w:pPr>
        <w:pStyle w:val="Prrafodelista"/>
        <w:numPr>
          <w:ilvl w:val="0"/>
          <w:numId w:val="2"/>
        </w:numPr>
        <w:spacing w:before="120" w:after="240"/>
        <w:jc w:val="both"/>
      </w:pPr>
      <w:r>
        <w:t>Los</w:t>
      </w:r>
      <w:r w:rsidR="00C56D3B">
        <w:t xml:space="preserve"> títulos de los apartados </w:t>
      </w:r>
      <w:r>
        <w:t>o sub</w:t>
      </w:r>
      <w:r w:rsidR="00D23A7E">
        <w:t>apartados</w:t>
      </w:r>
      <w:r>
        <w:t xml:space="preserve"> </w:t>
      </w:r>
      <w:r w:rsidR="00C56D3B">
        <w:t>del artículo</w:t>
      </w:r>
      <w:r>
        <w:t xml:space="preserve"> (si los hubiese)</w:t>
      </w:r>
      <w:r w:rsidR="00C56D3B">
        <w:t xml:space="preserve"> se deberán indicar con la pertinente numeración </w:t>
      </w:r>
      <w:r w:rsidR="00C56D3B" w:rsidRPr="00274B1E">
        <w:rPr>
          <w:b/>
          <w:bCs/>
        </w:rPr>
        <w:t xml:space="preserve">1, 1.1, 1.1.a… en </w:t>
      </w:r>
      <w:r w:rsidR="00274B1E" w:rsidRPr="00274B1E">
        <w:rPr>
          <w:b/>
          <w:bCs/>
        </w:rPr>
        <w:t xml:space="preserve">letra </w:t>
      </w:r>
      <w:r w:rsidR="00C56D3B" w:rsidRPr="00274B1E">
        <w:rPr>
          <w:b/>
          <w:bCs/>
        </w:rPr>
        <w:t>negrita.</w:t>
      </w:r>
      <w:r w:rsidR="00C56D3B">
        <w:t xml:space="preserve"> </w:t>
      </w:r>
    </w:p>
    <w:p w:rsidR="003112BA" w:rsidRDefault="00C56D3B" w:rsidP="00C56D3B">
      <w:pPr>
        <w:pStyle w:val="Prrafodelista"/>
        <w:numPr>
          <w:ilvl w:val="0"/>
          <w:numId w:val="2"/>
        </w:numPr>
        <w:spacing w:before="120" w:after="240"/>
        <w:jc w:val="both"/>
      </w:pPr>
      <w:r>
        <w:t xml:space="preserve">Todas las </w:t>
      </w:r>
      <w:r w:rsidR="00CA3794">
        <w:rPr>
          <w:b/>
          <w:bCs/>
        </w:rPr>
        <w:t>figuras</w:t>
      </w:r>
      <w:r w:rsidR="003112BA">
        <w:t xml:space="preserve"> </w:t>
      </w:r>
      <w:r>
        <w:t>deberán ir</w:t>
      </w:r>
      <w:r w:rsidR="003112BA">
        <w:t xml:space="preserve"> numeradas y</w:t>
      </w:r>
      <w:r>
        <w:t xml:space="preserve"> acompañadas de</w:t>
      </w:r>
      <w:r w:rsidR="003112BA">
        <w:t xml:space="preserve"> un breve descriptor y</w:t>
      </w:r>
      <w:r>
        <w:t xml:space="preserve"> su fuente correspondiente</w:t>
      </w:r>
      <w:r w:rsidR="003112BA">
        <w:t>, tal y como sigue:</w:t>
      </w:r>
    </w:p>
    <w:p w:rsidR="003112BA" w:rsidRDefault="003112BA" w:rsidP="003112BA">
      <w:pPr>
        <w:spacing w:before="120" w:after="240"/>
        <w:jc w:val="center"/>
      </w:pPr>
      <w:r>
        <w:rPr>
          <w:noProof/>
        </w:rPr>
        <w:drawing>
          <wp:inline distT="0" distB="0" distL="0" distR="0">
            <wp:extent cx="2755900" cy="1054100"/>
            <wp:effectExtent l="0" t="0" r="0" b="0"/>
            <wp:docPr id="1453102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02899" name="Imagen 14531028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2BA" w:rsidRDefault="003112BA" w:rsidP="003112BA">
      <w:pPr>
        <w:spacing w:before="120" w:after="240"/>
        <w:jc w:val="center"/>
      </w:pPr>
      <w:r w:rsidRPr="003112BA">
        <w:rPr>
          <w:b/>
          <w:bCs/>
        </w:rPr>
        <w:t>Figura 1.</w:t>
      </w:r>
      <w:r>
        <w:t xml:space="preserve"> Logo del GEDH de la RSEF y la RSEQ. Fuente: </w:t>
      </w:r>
      <w:r w:rsidRPr="003112BA">
        <w:rPr>
          <w:i/>
          <w:iCs/>
        </w:rPr>
        <w:t>GEDH RSEF-RSEQ.</w:t>
      </w:r>
    </w:p>
    <w:p w:rsidR="00274B1E" w:rsidRDefault="00274B1E" w:rsidP="00C56D3B">
      <w:pPr>
        <w:pStyle w:val="Prrafodelista"/>
        <w:numPr>
          <w:ilvl w:val="0"/>
          <w:numId w:val="3"/>
        </w:numPr>
        <w:spacing w:before="120" w:after="240"/>
        <w:jc w:val="both"/>
      </w:pPr>
      <w:r>
        <w:t>Las</w:t>
      </w:r>
      <w:r w:rsidR="003112BA">
        <w:t xml:space="preserve"> </w:t>
      </w:r>
      <w:r>
        <w:rPr>
          <w:b/>
          <w:bCs/>
        </w:rPr>
        <w:t>t</w:t>
      </w:r>
      <w:r w:rsidR="003112BA" w:rsidRPr="00274B1E">
        <w:rPr>
          <w:b/>
          <w:bCs/>
        </w:rPr>
        <w:t>ablas</w:t>
      </w:r>
      <w:r>
        <w:t xml:space="preserve"> se identifican del mismo modo que las figuras. </w:t>
      </w:r>
    </w:p>
    <w:p w:rsidR="003112BA" w:rsidRDefault="003112BA" w:rsidP="00C56D3B">
      <w:pPr>
        <w:pStyle w:val="Prrafodelista"/>
        <w:numPr>
          <w:ilvl w:val="0"/>
          <w:numId w:val="3"/>
        </w:numPr>
        <w:spacing w:before="120" w:after="240"/>
        <w:jc w:val="both"/>
      </w:pPr>
      <w:r>
        <w:t xml:space="preserve">Si las imágenes o tablas han sido realizadas por el autor o autores, se indicará en el pie de </w:t>
      </w:r>
      <w:r w:rsidR="00CA3794">
        <w:t>la figura</w:t>
      </w:r>
      <w:r>
        <w:t xml:space="preserve">/tabla: </w:t>
      </w:r>
      <w:r w:rsidRPr="00274B1E">
        <w:rPr>
          <w:i/>
          <w:iCs/>
        </w:rPr>
        <w:t>Fuente: Elaboración propia.</w:t>
      </w:r>
      <w:r>
        <w:t xml:space="preserve"> </w:t>
      </w:r>
    </w:p>
    <w:p w:rsidR="00274B1E" w:rsidRPr="00274B1E" w:rsidRDefault="00274B1E" w:rsidP="00C56D3B">
      <w:pPr>
        <w:spacing w:before="120" w:after="240"/>
        <w:jc w:val="both"/>
        <w:rPr>
          <w:u w:val="single"/>
        </w:rPr>
      </w:pPr>
      <w:r w:rsidRPr="00274B1E">
        <w:rPr>
          <w:u w:val="single"/>
        </w:rPr>
        <w:t>Orientaciones para elaborar la bibliografía:</w:t>
      </w:r>
    </w:p>
    <w:p w:rsidR="00C56D3B" w:rsidRDefault="00C56D3B" w:rsidP="00C56D3B">
      <w:pPr>
        <w:spacing w:before="120" w:after="240"/>
        <w:jc w:val="both"/>
      </w:pPr>
      <w:r>
        <w:t xml:space="preserve">Las referencias bibliográficas se </w:t>
      </w:r>
      <w:r w:rsidR="00FC6E59">
        <w:t>citarán</w:t>
      </w:r>
      <w:r>
        <w:t xml:space="preserve"> en el texto mediante el correspondiente indicador numérico</w:t>
      </w:r>
      <w:r w:rsidR="00E145C5">
        <w:t xml:space="preserve"> </w:t>
      </w:r>
      <w:r w:rsidR="00CA3794">
        <w:t xml:space="preserve">(colocado </w:t>
      </w:r>
      <w:r w:rsidR="00E145C5">
        <w:t>tras el signo de puntuación pertinente</w:t>
      </w:r>
      <w:r w:rsidR="00CA3794">
        <w:t>)</w:t>
      </w:r>
      <w:r>
        <w:t xml:space="preserve">: </w:t>
      </w:r>
      <w:r w:rsidR="0008661D">
        <w:t>.</w:t>
      </w:r>
      <w:r>
        <w:rPr>
          <w:vertAlign w:val="superscript"/>
        </w:rPr>
        <w:t>1</w:t>
      </w:r>
      <w:r>
        <w:t xml:space="preserve">, </w:t>
      </w:r>
      <w:r w:rsidR="0008661D">
        <w:t>.</w:t>
      </w:r>
      <w:r>
        <w:rPr>
          <w:vertAlign w:val="superscript"/>
        </w:rPr>
        <w:t>2</w:t>
      </w:r>
      <w:r>
        <w:t xml:space="preserve">, </w:t>
      </w:r>
      <w:r w:rsidR="0008661D">
        <w:t>.</w:t>
      </w:r>
      <w:r>
        <w:rPr>
          <w:vertAlign w:val="superscript"/>
        </w:rPr>
        <w:t>3</w:t>
      </w:r>
      <w:r>
        <w:t>…</w:t>
      </w:r>
      <w:r w:rsidR="003112BA">
        <w:t xml:space="preserve"> </w:t>
      </w:r>
      <w:r w:rsidR="003112BA" w:rsidRPr="003112BA">
        <w:rPr>
          <w:u w:val="single"/>
        </w:rPr>
        <w:t>Se recomienda no exceder las 10 referencias.</w:t>
      </w:r>
      <w:r w:rsidR="003112BA">
        <w:t xml:space="preserve"> </w:t>
      </w:r>
    </w:p>
    <w:p w:rsidR="00274B1E" w:rsidRDefault="00C56D3B" w:rsidP="00C56D3B">
      <w:pPr>
        <w:spacing w:before="120" w:after="240"/>
        <w:jc w:val="both"/>
      </w:pPr>
      <w:r>
        <w:t xml:space="preserve">Al final del artículo se incluirá un epígrafe titulado </w:t>
      </w:r>
      <w:r w:rsidRPr="00C56D3B">
        <w:rPr>
          <w:b/>
          <w:bCs/>
        </w:rPr>
        <w:t>Bibliografía</w:t>
      </w:r>
      <w:r>
        <w:t xml:space="preserve"> en el que se indicará a qué publicación corresponde cada referencia</w:t>
      </w:r>
      <w:r w:rsidR="0008661D">
        <w:t xml:space="preserve"> en el texto</w:t>
      </w:r>
      <w:r>
        <w:t xml:space="preserve">. </w:t>
      </w:r>
    </w:p>
    <w:p w:rsidR="00C56D3B" w:rsidRDefault="00C56D3B" w:rsidP="00C56D3B">
      <w:pPr>
        <w:spacing w:before="120" w:after="240"/>
        <w:jc w:val="both"/>
      </w:pPr>
      <w:r>
        <w:t>Para citar las distintas publicaciones se seguirán las siguientes pautas:</w:t>
      </w:r>
    </w:p>
    <w:p w:rsidR="00274B1E" w:rsidRDefault="00274B1E" w:rsidP="00C56D3B">
      <w:pPr>
        <w:pStyle w:val="Prrafodelista"/>
        <w:numPr>
          <w:ilvl w:val="0"/>
          <w:numId w:val="1"/>
        </w:numPr>
        <w:spacing w:before="120" w:after="240"/>
        <w:jc w:val="both"/>
      </w:pPr>
      <w:r>
        <w:t xml:space="preserve">Si la referencia </w:t>
      </w:r>
      <w:r w:rsidR="00D3763D">
        <w:t>corresponde a</w:t>
      </w:r>
      <w:r>
        <w:t xml:space="preserve"> un </w:t>
      </w:r>
      <w:r w:rsidRPr="00274B1E">
        <w:rPr>
          <w:b/>
          <w:bCs/>
        </w:rPr>
        <w:t>libro</w:t>
      </w:r>
      <w:r>
        <w:t>, se indicará como el siguiente ejemplo</w:t>
      </w:r>
      <w:r w:rsidR="00C56D3B">
        <w:t>:</w:t>
      </w:r>
      <w:r w:rsidR="003112BA">
        <w:t xml:space="preserve"> </w:t>
      </w:r>
    </w:p>
    <w:p w:rsidR="00274B1E" w:rsidRDefault="00274B1E" w:rsidP="00274B1E">
      <w:pPr>
        <w:pStyle w:val="Prrafodelista"/>
        <w:spacing w:before="120" w:after="240"/>
        <w:jc w:val="both"/>
      </w:pPr>
    </w:p>
    <w:p w:rsidR="00C56D3B" w:rsidRDefault="003112BA" w:rsidP="00274B1E">
      <w:pPr>
        <w:pStyle w:val="Prrafodelista"/>
        <w:spacing w:before="120" w:after="240"/>
        <w:jc w:val="both"/>
      </w:pPr>
      <w:r>
        <w:t xml:space="preserve">Bargalló, Modesto (1924). </w:t>
      </w:r>
      <w:r w:rsidRPr="003112BA">
        <w:rPr>
          <w:i/>
          <w:iCs/>
        </w:rPr>
        <w:t xml:space="preserve">El </w:t>
      </w:r>
      <w:r w:rsidR="00C54CA8" w:rsidRPr="003112BA">
        <w:rPr>
          <w:i/>
          <w:iCs/>
        </w:rPr>
        <w:t>gabinete</w:t>
      </w:r>
      <w:r w:rsidRPr="003112BA">
        <w:rPr>
          <w:i/>
          <w:iCs/>
        </w:rPr>
        <w:t xml:space="preserve"> de Física.</w:t>
      </w:r>
      <w:r>
        <w:t xml:space="preserve"> Madrid: Ediciones Sardá</w:t>
      </w:r>
      <w:r w:rsidRPr="003112BA">
        <w:rPr>
          <w:color w:val="FF0000"/>
        </w:rPr>
        <w:t>.</w:t>
      </w:r>
    </w:p>
    <w:p w:rsidR="00C54CA8" w:rsidRDefault="00C54CA8" w:rsidP="003112BA">
      <w:pPr>
        <w:pStyle w:val="Prrafodelista"/>
        <w:spacing w:before="120" w:after="240"/>
        <w:jc w:val="both"/>
      </w:pPr>
    </w:p>
    <w:p w:rsidR="00274B1E" w:rsidRDefault="003112BA" w:rsidP="00274B1E">
      <w:pPr>
        <w:pStyle w:val="Prrafodelista"/>
        <w:spacing w:before="120" w:after="240"/>
        <w:jc w:val="both"/>
      </w:pPr>
      <w:r w:rsidRPr="00C54CA8">
        <w:lastRenderedPageBreak/>
        <w:t xml:space="preserve">Si se quiere indicar una página específica del libro (por ejemplo, para una cita literal), se deberá sustituir el </w:t>
      </w:r>
      <w:r w:rsidRPr="00C54CA8">
        <w:rPr>
          <w:color w:val="FF0000"/>
        </w:rPr>
        <w:t xml:space="preserve">punto final </w:t>
      </w:r>
      <w:r w:rsidRPr="00C54CA8">
        <w:t xml:space="preserve">de la </w:t>
      </w:r>
      <w:r w:rsidR="00E145C5">
        <w:t>referencia</w:t>
      </w:r>
      <w:r w:rsidRPr="00C54CA8">
        <w:t xml:space="preserve"> por una </w:t>
      </w:r>
      <w:r w:rsidRPr="00C54CA8">
        <w:rPr>
          <w:color w:val="FF0000"/>
        </w:rPr>
        <w:t xml:space="preserve">coma </w:t>
      </w:r>
      <w:r w:rsidRPr="00C54CA8">
        <w:t>y añadir p. A o pp.</w:t>
      </w:r>
      <w:r w:rsidR="00FC6E59">
        <w:t xml:space="preserve"> </w:t>
      </w:r>
      <w:r w:rsidRPr="00C54CA8">
        <w:t xml:space="preserve">A-B (en función de si la cita </w:t>
      </w:r>
      <w:r w:rsidR="005A4C57">
        <w:t>literal se in</w:t>
      </w:r>
      <w:r w:rsidRPr="00C54CA8">
        <w:t>cluy</w:t>
      </w:r>
      <w:r w:rsidR="005A4C57">
        <w:t>e en</w:t>
      </w:r>
      <w:r w:rsidRPr="00C54CA8">
        <w:t xml:space="preserve"> una sola página o</w:t>
      </w:r>
      <w:r w:rsidR="005A4C57">
        <w:t xml:space="preserve"> en</w:t>
      </w:r>
      <w:r w:rsidRPr="00C54CA8">
        <w:t xml:space="preserve"> varias). </w:t>
      </w:r>
    </w:p>
    <w:p w:rsidR="00274B1E" w:rsidRPr="00C54CA8" w:rsidRDefault="00274B1E" w:rsidP="00274B1E">
      <w:pPr>
        <w:pStyle w:val="Prrafodelista"/>
        <w:spacing w:before="120" w:after="240"/>
        <w:jc w:val="both"/>
      </w:pPr>
    </w:p>
    <w:p w:rsidR="00274B1E" w:rsidRDefault="00274B1E" w:rsidP="00274B1E">
      <w:pPr>
        <w:pStyle w:val="Prrafodelista"/>
        <w:numPr>
          <w:ilvl w:val="0"/>
          <w:numId w:val="1"/>
        </w:numPr>
        <w:spacing w:before="120" w:after="240"/>
        <w:jc w:val="both"/>
      </w:pPr>
      <w:r>
        <w:t xml:space="preserve">Si la referencia </w:t>
      </w:r>
      <w:r w:rsidR="00D3763D">
        <w:t>corresponde a</w:t>
      </w:r>
      <w:r>
        <w:t xml:space="preserve"> un </w:t>
      </w:r>
      <w:r w:rsidRPr="00274B1E">
        <w:rPr>
          <w:b/>
          <w:bCs/>
        </w:rPr>
        <w:t>c</w:t>
      </w:r>
      <w:r w:rsidR="00C56D3B" w:rsidRPr="00274B1E">
        <w:rPr>
          <w:b/>
          <w:bCs/>
        </w:rPr>
        <w:t>apítulo de libro</w:t>
      </w:r>
      <w:r>
        <w:t>, se indicará como el siguiente ejemplo:</w:t>
      </w:r>
    </w:p>
    <w:p w:rsidR="00274B1E" w:rsidRDefault="00274B1E" w:rsidP="00274B1E">
      <w:pPr>
        <w:pStyle w:val="Prrafodelista"/>
        <w:spacing w:before="120" w:after="240"/>
        <w:jc w:val="both"/>
      </w:pPr>
    </w:p>
    <w:p w:rsidR="00C56D3B" w:rsidRPr="00C54CA8" w:rsidRDefault="00C54CA8" w:rsidP="00274B1E">
      <w:pPr>
        <w:pStyle w:val="Prrafodelista"/>
        <w:spacing w:before="120" w:after="240"/>
        <w:jc w:val="both"/>
      </w:pPr>
      <w:r>
        <w:t>Chamizo, José Antonio (2020). Los modelos históricos de las reacciones ácido</w:t>
      </w:r>
      <w:r w:rsidR="0008661D">
        <w:t>-</w:t>
      </w:r>
      <w:r>
        <w:t xml:space="preserve">base. En </w:t>
      </w:r>
      <w:proofErr w:type="spellStart"/>
      <w:r>
        <w:t>Aureli</w:t>
      </w:r>
      <w:proofErr w:type="spellEnd"/>
      <w:r>
        <w:t xml:space="preserve"> Caamaño (Ed.), </w:t>
      </w:r>
      <w:r>
        <w:rPr>
          <w:i/>
          <w:iCs/>
          <w:sz w:val="23"/>
          <w:szCs w:val="23"/>
        </w:rPr>
        <w:t>Enseñar química. De las sustancias a la reacción química</w:t>
      </w:r>
      <w:r>
        <w:rPr>
          <w:sz w:val="23"/>
          <w:szCs w:val="23"/>
        </w:rPr>
        <w:t xml:space="preserve">. Barcelona: </w:t>
      </w:r>
      <w:r w:rsidR="0008661D">
        <w:rPr>
          <w:sz w:val="23"/>
          <w:szCs w:val="23"/>
        </w:rPr>
        <w:t xml:space="preserve">Editorial </w:t>
      </w:r>
      <w:r>
        <w:rPr>
          <w:sz w:val="23"/>
          <w:szCs w:val="23"/>
        </w:rPr>
        <w:t xml:space="preserve">Graó, pp. 221-230. </w:t>
      </w:r>
    </w:p>
    <w:p w:rsidR="00C54CA8" w:rsidRDefault="00C54CA8" w:rsidP="00C54CA8">
      <w:pPr>
        <w:pStyle w:val="Prrafodelista"/>
        <w:spacing w:before="120" w:after="240"/>
        <w:jc w:val="both"/>
      </w:pPr>
    </w:p>
    <w:p w:rsidR="00274B1E" w:rsidRDefault="00274B1E" w:rsidP="00E145C5">
      <w:pPr>
        <w:pStyle w:val="Prrafodelista"/>
        <w:numPr>
          <w:ilvl w:val="0"/>
          <w:numId w:val="1"/>
        </w:numPr>
        <w:spacing w:before="120" w:after="240"/>
        <w:jc w:val="both"/>
      </w:pPr>
      <w:r>
        <w:t xml:space="preserve">Si la referencia </w:t>
      </w:r>
      <w:r w:rsidR="00D3763D">
        <w:t>corresponde a</w:t>
      </w:r>
      <w:r>
        <w:t xml:space="preserve"> un </w:t>
      </w:r>
      <w:r w:rsidRPr="00274B1E">
        <w:rPr>
          <w:b/>
          <w:bCs/>
        </w:rPr>
        <w:t>a</w:t>
      </w:r>
      <w:r w:rsidR="00C56D3B" w:rsidRPr="00274B1E">
        <w:rPr>
          <w:b/>
          <w:bCs/>
        </w:rPr>
        <w:t>rtículo</w:t>
      </w:r>
      <w:r w:rsidRPr="00274B1E">
        <w:rPr>
          <w:b/>
          <w:bCs/>
        </w:rPr>
        <w:t>,</w:t>
      </w:r>
      <w:r>
        <w:t xml:space="preserve"> se indicará como el siguiente ejemplo:</w:t>
      </w:r>
    </w:p>
    <w:p w:rsidR="00274B1E" w:rsidRDefault="00274B1E" w:rsidP="00274B1E">
      <w:pPr>
        <w:pStyle w:val="Prrafodelista"/>
        <w:spacing w:before="120" w:after="240"/>
        <w:jc w:val="both"/>
      </w:pPr>
      <w:r>
        <w:t xml:space="preserve"> </w:t>
      </w:r>
    </w:p>
    <w:p w:rsidR="00C54CA8" w:rsidRDefault="00C54CA8" w:rsidP="00274B1E">
      <w:pPr>
        <w:pStyle w:val="Prrafodelista"/>
        <w:spacing w:before="120" w:after="240"/>
        <w:jc w:val="both"/>
      </w:pPr>
      <w:r>
        <w:t xml:space="preserve">Moreno Martínez, Luis (2021). </w:t>
      </w:r>
      <w:r w:rsidRPr="00C54CA8">
        <w:t>El boletín Faraday (1928-29) y las relaciones entre historia y didáctica de las ciencias</w:t>
      </w:r>
      <w:r w:rsidRPr="00C54CA8">
        <w:rPr>
          <w:i/>
          <w:iCs/>
        </w:rPr>
        <w:t>. Enseñanza de las Ciencias</w:t>
      </w:r>
      <w:r w:rsidRPr="00C54CA8">
        <w:t>, 39(3), pp. 215-230.</w:t>
      </w:r>
    </w:p>
    <w:p w:rsidR="00C54CA8" w:rsidRDefault="00C54CA8" w:rsidP="00C54CA8">
      <w:pPr>
        <w:pStyle w:val="Prrafodelista"/>
        <w:spacing w:before="120" w:after="240"/>
        <w:jc w:val="both"/>
      </w:pPr>
    </w:p>
    <w:p w:rsidR="00274B1E" w:rsidRDefault="00274B1E" w:rsidP="00274B1E">
      <w:pPr>
        <w:pStyle w:val="Prrafodelista"/>
        <w:numPr>
          <w:ilvl w:val="0"/>
          <w:numId w:val="1"/>
        </w:numPr>
        <w:spacing w:before="120" w:after="240"/>
        <w:jc w:val="both"/>
      </w:pPr>
      <w:r>
        <w:t xml:space="preserve">Si la referencia </w:t>
      </w:r>
      <w:r w:rsidR="00D3763D">
        <w:t>corresponde a</w:t>
      </w:r>
      <w:r>
        <w:t xml:space="preserve"> </w:t>
      </w:r>
      <w:r>
        <w:rPr>
          <w:b/>
          <w:bCs/>
        </w:rPr>
        <w:t>legislación educativa u otro tipo de normativa</w:t>
      </w:r>
      <w:r w:rsidRPr="00274B1E">
        <w:rPr>
          <w:b/>
          <w:bCs/>
        </w:rPr>
        <w:t>,</w:t>
      </w:r>
      <w:r>
        <w:t xml:space="preserve"> se indicará como el siguiente ejemplo:</w:t>
      </w:r>
    </w:p>
    <w:p w:rsidR="00274B1E" w:rsidRDefault="00274B1E" w:rsidP="00274B1E">
      <w:pPr>
        <w:pStyle w:val="Prrafodelista"/>
        <w:spacing w:before="120" w:after="240"/>
        <w:jc w:val="both"/>
      </w:pPr>
    </w:p>
    <w:p w:rsidR="00E145C5" w:rsidRDefault="00E145C5" w:rsidP="00274B1E">
      <w:pPr>
        <w:pStyle w:val="Prrafodelista"/>
        <w:spacing w:before="120" w:after="240"/>
        <w:jc w:val="both"/>
      </w:pPr>
      <w:r>
        <w:t>Decreto 62/2022, de 20 de julio, del Consejo de Gobierno, por el que se establecen para la Comunidad de Madrid la ordenación y el currículo del Bachillerato</w:t>
      </w:r>
      <w:r w:rsidRPr="00274B1E">
        <w:rPr>
          <w:color w:val="FF0000"/>
        </w:rPr>
        <w:t xml:space="preserve">. </w:t>
      </w:r>
    </w:p>
    <w:p w:rsidR="00E145C5" w:rsidRDefault="00E145C5" w:rsidP="00E145C5">
      <w:pPr>
        <w:pStyle w:val="Prrafodelista"/>
        <w:spacing w:before="120" w:after="240"/>
        <w:jc w:val="both"/>
      </w:pPr>
    </w:p>
    <w:p w:rsidR="00E145C5" w:rsidRDefault="00E145C5" w:rsidP="00E145C5">
      <w:pPr>
        <w:pStyle w:val="Prrafodelista"/>
        <w:spacing w:before="120" w:after="240"/>
        <w:jc w:val="both"/>
      </w:pPr>
      <w:r w:rsidRPr="00C54CA8">
        <w:t>Si se quiere indicar una página específica de</w:t>
      </w:r>
      <w:r>
        <w:t xml:space="preserve"> la normativa </w:t>
      </w:r>
      <w:r w:rsidRPr="00C54CA8">
        <w:t xml:space="preserve">(por ejemplo, para una cita literal), se deberá sustituir el </w:t>
      </w:r>
      <w:r w:rsidRPr="00C54CA8">
        <w:rPr>
          <w:color w:val="FF0000"/>
        </w:rPr>
        <w:t xml:space="preserve">punto final </w:t>
      </w:r>
      <w:r w:rsidRPr="00C54CA8">
        <w:t xml:space="preserve">de la </w:t>
      </w:r>
      <w:r>
        <w:t>referencia</w:t>
      </w:r>
      <w:r w:rsidRPr="00C54CA8">
        <w:t xml:space="preserve"> por una </w:t>
      </w:r>
      <w:r w:rsidRPr="00C54CA8">
        <w:rPr>
          <w:color w:val="FF0000"/>
        </w:rPr>
        <w:t xml:space="preserve">coma </w:t>
      </w:r>
      <w:r w:rsidRPr="00C54CA8">
        <w:t>y añadir p. A o pp.</w:t>
      </w:r>
      <w:r w:rsidR="00FC6E59">
        <w:t xml:space="preserve"> </w:t>
      </w:r>
      <w:r w:rsidRPr="00C54CA8">
        <w:t xml:space="preserve">A-B (en función de si la cita </w:t>
      </w:r>
      <w:r w:rsidR="005A4C57">
        <w:t xml:space="preserve">literal se </w:t>
      </w:r>
      <w:r w:rsidRPr="00C54CA8">
        <w:t>incluy</w:t>
      </w:r>
      <w:r w:rsidR="005A4C57">
        <w:t>e en</w:t>
      </w:r>
      <w:r w:rsidRPr="00C54CA8">
        <w:t xml:space="preserve"> una sola página o</w:t>
      </w:r>
      <w:r w:rsidR="005A4C57">
        <w:t xml:space="preserve"> en</w:t>
      </w:r>
      <w:r w:rsidRPr="00C54CA8">
        <w:t xml:space="preserve"> varias). </w:t>
      </w:r>
    </w:p>
    <w:p w:rsidR="00C54CA8" w:rsidRDefault="00C54CA8" w:rsidP="00C54CA8">
      <w:pPr>
        <w:pStyle w:val="Prrafodelista"/>
        <w:spacing w:before="120" w:after="240"/>
        <w:jc w:val="both"/>
      </w:pPr>
    </w:p>
    <w:p w:rsidR="00C54CA8" w:rsidRDefault="00274B1E" w:rsidP="00C56D3B">
      <w:pPr>
        <w:pStyle w:val="Prrafodelista"/>
        <w:numPr>
          <w:ilvl w:val="0"/>
          <w:numId w:val="1"/>
        </w:numPr>
        <w:spacing w:before="120" w:after="240"/>
        <w:jc w:val="both"/>
      </w:pPr>
      <w:r>
        <w:t xml:space="preserve">Para referenciar </w:t>
      </w:r>
      <w:r w:rsidRPr="00274B1E">
        <w:rPr>
          <w:b/>
          <w:bCs/>
        </w:rPr>
        <w:t>o</w:t>
      </w:r>
      <w:r w:rsidR="00F03F4B" w:rsidRPr="00274B1E">
        <w:rPr>
          <w:b/>
          <w:bCs/>
        </w:rPr>
        <w:t>tr</w:t>
      </w:r>
      <w:r w:rsidRPr="00274B1E">
        <w:rPr>
          <w:b/>
          <w:bCs/>
        </w:rPr>
        <w:t>a</w:t>
      </w:r>
      <w:r w:rsidR="00F03F4B" w:rsidRPr="00274B1E">
        <w:rPr>
          <w:b/>
          <w:bCs/>
        </w:rPr>
        <w:t xml:space="preserve">s </w:t>
      </w:r>
      <w:r w:rsidRPr="00274B1E">
        <w:rPr>
          <w:b/>
          <w:bCs/>
        </w:rPr>
        <w:t>fuentes de información</w:t>
      </w:r>
      <w:r>
        <w:t xml:space="preserve"> (p</w:t>
      </w:r>
      <w:r w:rsidR="00C56D3B">
        <w:t>áginas webs, blogs, recursos digitales…</w:t>
      </w:r>
      <w:r>
        <w:t>), s</w:t>
      </w:r>
      <w:r w:rsidR="00C54CA8">
        <w:t xml:space="preserve">e incluirá el enlace directo al recurso precedido de un título orientativo del contenido en cursiva y el nombre del autor o autores entre paréntesis (si se conoce). Tras el enlace se debe indicar la fecha de la última consulta. Por ejemplo: </w:t>
      </w:r>
    </w:p>
    <w:p w:rsidR="00C54CA8" w:rsidRDefault="00C54CA8" w:rsidP="00C54CA8">
      <w:pPr>
        <w:pStyle w:val="Prrafodelista"/>
        <w:spacing w:before="120" w:after="240"/>
        <w:jc w:val="both"/>
      </w:pPr>
    </w:p>
    <w:p w:rsidR="00274B1E" w:rsidRPr="00274B1E" w:rsidRDefault="00C54CA8" w:rsidP="00274B1E">
      <w:pPr>
        <w:pStyle w:val="Prrafodelista"/>
        <w:spacing w:before="120" w:after="240"/>
        <w:jc w:val="both"/>
      </w:pPr>
      <w:proofErr w:type="spellStart"/>
      <w:r w:rsidRPr="00C54CA8">
        <w:rPr>
          <w:i/>
          <w:iCs/>
        </w:rPr>
        <w:t>FisQuiWeb</w:t>
      </w:r>
      <w:proofErr w:type="spellEnd"/>
      <w:r w:rsidRPr="00C54CA8">
        <w:rPr>
          <w:i/>
          <w:iCs/>
        </w:rPr>
        <w:t>. Espacio web dedicado a la enseñanza de la Física y la Química</w:t>
      </w:r>
      <w:r>
        <w:t xml:space="preserve"> (Luis Ignacio García González): </w:t>
      </w:r>
      <w:hyperlink r:id="rId8" w:history="1">
        <w:r w:rsidRPr="0042003A">
          <w:rPr>
            <w:rStyle w:val="Hipervnculo"/>
          </w:rPr>
          <w:t>https://fisquiweb.es/</w:t>
        </w:r>
      </w:hyperlink>
      <w:r>
        <w:t xml:space="preserve"> (última consulta: 3/1/2026).</w:t>
      </w:r>
    </w:p>
    <w:p w:rsidR="00F03F4B" w:rsidRPr="00274B1E" w:rsidRDefault="00274B1E" w:rsidP="00274B1E">
      <w:pPr>
        <w:spacing w:before="120" w:after="240"/>
        <w:jc w:val="both"/>
        <w:rPr>
          <w:u w:val="single"/>
        </w:rPr>
      </w:pPr>
      <w:r>
        <w:rPr>
          <w:u w:val="single"/>
        </w:rPr>
        <w:t>Orientaciones para redactar la información biográfica del autor o de los autores:</w:t>
      </w:r>
    </w:p>
    <w:p w:rsidR="00C56D3B" w:rsidRDefault="00C56D3B" w:rsidP="00C56D3B">
      <w:pPr>
        <w:spacing w:before="120" w:after="240"/>
        <w:jc w:val="both"/>
      </w:pPr>
      <w:r>
        <w:t xml:space="preserve">El artículo debe concluir con una breve nota biográfica de cada </w:t>
      </w:r>
      <w:r w:rsidR="003112BA">
        <w:t>autor</w:t>
      </w:r>
      <w:r w:rsidR="00CA3794">
        <w:t>, que incluya: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56D3B" w:rsidTr="00C56D3B">
        <w:tc>
          <w:tcPr>
            <w:tcW w:w="8488" w:type="dxa"/>
          </w:tcPr>
          <w:p w:rsidR="00C56D3B" w:rsidRDefault="00CA3794" w:rsidP="00274B1E">
            <w:pPr>
              <w:jc w:val="both"/>
            </w:pPr>
            <w:r>
              <w:t>Fotografía rectangular del autor</w:t>
            </w:r>
          </w:p>
          <w:p w:rsidR="00C56D3B" w:rsidRDefault="00C56D3B" w:rsidP="00274B1E">
            <w:pPr>
              <w:jc w:val="both"/>
            </w:pPr>
            <w:r>
              <w:t>No</w:t>
            </w:r>
            <w:r w:rsidR="00274B1E">
              <w:t>m</w:t>
            </w:r>
            <w:r>
              <w:t>bre y apellidos</w:t>
            </w:r>
          </w:p>
          <w:p w:rsidR="00C56D3B" w:rsidRDefault="00FC6E59" w:rsidP="00274B1E">
            <w:pPr>
              <w:jc w:val="both"/>
            </w:pPr>
            <w:r>
              <w:t xml:space="preserve">Institución </w:t>
            </w:r>
            <w:r w:rsidR="003112BA">
              <w:t>académica principal del autor</w:t>
            </w:r>
            <w:r>
              <w:t xml:space="preserve">  </w:t>
            </w:r>
          </w:p>
          <w:p w:rsidR="003112BA" w:rsidRDefault="003112BA" w:rsidP="00274B1E">
            <w:pPr>
              <w:jc w:val="both"/>
            </w:pPr>
            <w:r>
              <w:t>Correo electrónico</w:t>
            </w:r>
            <w:r w:rsidR="00C325F2">
              <w:t xml:space="preserve"> de contacto</w:t>
            </w:r>
            <w:r w:rsidR="00CA3794">
              <w:t xml:space="preserve"> </w:t>
            </w:r>
          </w:p>
          <w:p w:rsidR="00C56D3B" w:rsidRDefault="003112BA" w:rsidP="00274B1E">
            <w:pPr>
              <w:jc w:val="both"/>
            </w:pPr>
            <w:r>
              <w:t xml:space="preserve">Breve nota biográfica </w:t>
            </w:r>
            <w:r w:rsidRPr="00BE0E4A">
              <w:t>(1</w:t>
            </w:r>
            <w:r w:rsidR="00C325F2">
              <w:t>3</w:t>
            </w:r>
            <w:r w:rsidRPr="00BE0E4A">
              <w:t>0 palabras como máximo)</w:t>
            </w:r>
            <w:r w:rsidR="00CA3794">
              <w:t xml:space="preserve"> </w:t>
            </w:r>
          </w:p>
        </w:tc>
      </w:tr>
    </w:tbl>
    <w:p w:rsidR="00274B1E" w:rsidRPr="00274B1E" w:rsidRDefault="00274B1E" w:rsidP="00274B1E"/>
    <w:sectPr w:rsidR="00274B1E" w:rsidRPr="00274B1E" w:rsidSect="00C56D3B">
      <w:headerReference w:type="default" r:id="rId9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1EB" w:rsidRDefault="003751EB" w:rsidP="00C56D3B">
      <w:r>
        <w:separator/>
      </w:r>
    </w:p>
  </w:endnote>
  <w:endnote w:type="continuationSeparator" w:id="0">
    <w:p w:rsidR="003751EB" w:rsidRDefault="003751EB" w:rsidP="00C5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1EB" w:rsidRDefault="003751EB" w:rsidP="00C56D3B">
      <w:r>
        <w:separator/>
      </w:r>
    </w:p>
  </w:footnote>
  <w:footnote w:type="continuationSeparator" w:id="0">
    <w:p w:rsidR="003751EB" w:rsidRDefault="003751EB" w:rsidP="00C5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D3B" w:rsidRPr="00C56D3B" w:rsidRDefault="00C56D3B" w:rsidP="00C56D3B">
    <w:pPr>
      <w:pStyle w:val="Encabezado"/>
      <w:jc w:val="both"/>
      <w:rPr>
        <w:i/>
        <w:iCs/>
        <w:sz w:val="20"/>
        <w:szCs w:val="20"/>
      </w:rPr>
    </w:pPr>
    <w:r w:rsidRPr="00C56D3B">
      <w:rPr>
        <w:i/>
        <w:iCs/>
        <w:sz w:val="20"/>
        <w:szCs w:val="20"/>
      </w:rPr>
      <w:t>Faraday. Boletín de Física y Química</w:t>
    </w:r>
    <w:r>
      <w:rPr>
        <w:i/>
        <w:iCs/>
        <w:sz w:val="20"/>
        <w:szCs w:val="20"/>
      </w:rPr>
      <w:t xml:space="preserve"> (Segunda </w:t>
    </w:r>
    <w:r w:rsidR="0094246D">
      <w:rPr>
        <w:i/>
        <w:iCs/>
        <w:sz w:val="20"/>
        <w:szCs w:val="20"/>
      </w:rPr>
      <w:t xml:space="preserve">Época)  </w:t>
    </w:r>
    <w:r>
      <w:rPr>
        <w:i/>
        <w:iCs/>
        <w:sz w:val="20"/>
        <w:szCs w:val="20"/>
      </w:rPr>
      <w:t xml:space="preserve">                                              Número XX (Mes de Año)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6DB8"/>
    <w:multiLevelType w:val="hybridMultilevel"/>
    <w:tmpl w:val="E48C56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54DC9"/>
    <w:multiLevelType w:val="hybridMultilevel"/>
    <w:tmpl w:val="C6761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C6CFD"/>
    <w:multiLevelType w:val="hybridMultilevel"/>
    <w:tmpl w:val="F88A5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14792">
    <w:abstractNumId w:val="2"/>
  </w:num>
  <w:num w:numId="2" w16cid:durableId="1979529724">
    <w:abstractNumId w:val="1"/>
  </w:num>
  <w:num w:numId="3" w16cid:durableId="73944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B"/>
    <w:rsid w:val="0008661D"/>
    <w:rsid w:val="00274B1E"/>
    <w:rsid w:val="003112BA"/>
    <w:rsid w:val="003260A2"/>
    <w:rsid w:val="003751EB"/>
    <w:rsid w:val="00432D1D"/>
    <w:rsid w:val="005A4C57"/>
    <w:rsid w:val="007000B1"/>
    <w:rsid w:val="007F5497"/>
    <w:rsid w:val="00822DA8"/>
    <w:rsid w:val="0094246D"/>
    <w:rsid w:val="00A12A61"/>
    <w:rsid w:val="00BE0E4A"/>
    <w:rsid w:val="00C325F2"/>
    <w:rsid w:val="00C54CA8"/>
    <w:rsid w:val="00C56D3B"/>
    <w:rsid w:val="00C871CA"/>
    <w:rsid w:val="00CA3794"/>
    <w:rsid w:val="00D23A7E"/>
    <w:rsid w:val="00D3763D"/>
    <w:rsid w:val="00D5673C"/>
    <w:rsid w:val="00DB5CF7"/>
    <w:rsid w:val="00E145C5"/>
    <w:rsid w:val="00EF27D1"/>
    <w:rsid w:val="00F03F4B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661"/>
  <w15:chartTrackingRefBased/>
  <w15:docId w15:val="{32BA8AE9-7A50-9F47-9F8B-79EC772F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D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D3B"/>
  </w:style>
  <w:style w:type="paragraph" w:styleId="Piedepgina">
    <w:name w:val="footer"/>
    <w:basedOn w:val="Normal"/>
    <w:link w:val="PiedepginaCar"/>
    <w:uiPriority w:val="99"/>
    <w:unhideWhenUsed/>
    <w:rsid w:val="00C56D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D3B"/>
  </w:style>
  <w:style w:type="paragraph" w:styleId="Prrafodelista">
    <w:name w:val="List Paragraph"/>
    <w:basedOn w:val="Normal"/>
    <w:uiPriority w:val="34"/>
    <w:qFormat/>
    <w:rsid w:val="00C56D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4C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quiweb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602</Words>
  <Characters>3258</Characters>
  <Application>Microsoft Office Word</Application>
  <DocSecurity>0</DocSecurity>
  <Lines>75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2026-01-03T19:43:00Z</dcterms:created>
  <dcterms:modified xsi:type="dcterms:W3CDTF">2026-01-17T22:28:00Z</dcterms:modified>
</cp:coreProperties>
</file>